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SECRETARY 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clerical and secretarial duties including filing, word processing and transcribing documents, correspondence and form letters reviewing materials for typographic accuracy and proper forma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ns, sorts, and catalogs incoming mail and other written communications making appropriate distribution; maintains a pending fil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ceives, initiates, and facilitates telephone communications responding to routine requests which have standard answers while referring technical calls and requests to appropriate staff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supervisor's calendar, makes appointments and arranges for meetings as direct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stablishes and maintains office files and recurring internal repor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standard office equipment machines including computers, adding machine, calculator, copier, and other office machines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quisitions supplies, forms, maintenance and other services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ment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