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SECRETARY 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clerical and secretarial duties including filing, word processing and transcribing documents, correspondence and form letters reviewing materials for typographic accuracy and proper forma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ns, sorts, and catalogs incoming mail and other written communications making appropriate distribution; maintains a pending fil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, initiates, and facilitates telephone communications responding to routine requests which have standard answers while referring technical calls and requests to appropriate staff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supervisor's calendar, makes appointments and arranges for meetings as direct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stablishes and maintains office files and recurring internal repor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standard office equipment machines including computers, adding machine, calculator, copier, and other office machine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quisitions supplies, forms, maintenance and other service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ment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