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TECHNICIAN COMPUTER LAB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Operates successfully the computer hardware and software used by unit personnel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scheduling and in-service records and other databases required for computer projects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staff with the production of training materials and is responsible for maintaining the equipment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Provides support to users of computer systems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bid specifications for microcomputer hardware and software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the hardware inventory and maintenance records of the unit/system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with the successful completion of special projects assigned to the unit/system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Supports the staff in the district-wide evaluation of software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Develops forms and correspondence related to the efficient operation of the unit/system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Trains end users in specific applications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and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the duties as assigned by the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