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WORKER PEST CONTROL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heavy or specialized equipment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Implements approved program procedures and practices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tests as required by programs and government agencies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Fills out required paperwork accurately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Uses equipment and chemicals in accordance with safety standards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acceptable, high quality results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Moves heavy furniture and equipment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Participates in training classes and maintains required licenses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Improves knowledge of program area to improve implementation methods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