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UTILITY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Mains a daily work schedule dictated by the parts identified for “will call”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the bus wash and steam cleaning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 used on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quality and completion of all work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equipment, and standard maintenance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