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ASSISTANT PRODUCTION NUTRITION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Cooperates with supervisor and fellow team members to ensure maximum efficiency of food production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the highest safety, sanitation, and personal hygiene standards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Kentucky Department of Health and Wellness Regulation, ensures proper storage/use of food including required record keeping and safe use of equipment, food storage, and proper sanitation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required portions of Hazard Analysis and Critical Control Points procedures and monitoring processes and Sanitation Standard Operating Procedures (SSOP)s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Reads and interprets recipes, weighs and measures ingredients, does basic mathematical calculations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 wide variety of commercial packaging, material handling, and production equipment under supervision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