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BOOKKEEPER I SCHOOL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activity and lunchroom accounts pursuant to JCPS procedures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complete banking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purchase orders, receiving forms, and invoices for all materials, supplies and equipment expenditures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bookstore and vending machine operations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and maintains cost center budget; prepares and maintains budgets including those for grants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instructional supply accounts and distributes materials and supplies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Orders, receives and tracks textbooks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and updates fee waivers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secretary in all capacities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