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CUSTODIAN PT/TEMPORARY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Cleans offices, classrooms, restrooms, corridors, windows, and walls as required by assignment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Operates electric sweepers, floor machines, wet/dry vacuums, etc.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Follows usage instructions/dilution ratios of cleaning chemicals and other custodial products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Assumes responsibility for daily walk through grounds to ensure safe and healthy environment for students and staff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Cooperates and works closely with lead custodian (where assigned)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all work in accordance with established standards, methods and practices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and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the appropriate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