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DRIVER BUS/COMPOUND ASSISTANT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the school bus in accordance with all laws, rules and regulations of the State Board of Education and the Jefferson County Public Schools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daily compound operations as assigned by the Area Coordinator and/or Assistant Coordinator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familiarity with bus routes and area to which assigned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proficiency in basic computer skills to effectively operate District computer programs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supervisor in routing, scheduling, and updating current data relative to the operation of the compound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effective communication with parents, students, community organizations, and District personnel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Schedules school bus fleet for maintenance to ensure safe transportation for District students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