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GRAPHIC DESIGNER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Utilizes the computer and graphics software packages to create visually pleasing designs for various documents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Communicates with personnel regarding jobs to ensure customer satisfaction; communicates printing instructions; works closely with the staff to ensure a quality finished product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 that jobs are finished accurately and on time; shares expertise with others within the unit and across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Learns new software as needed to widen the scope of graphics capabilities; initiates new design techniques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Consults with personnel regarding design/printing needs and develops appropriate production plans to ensure quality and client satisfaction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Writes printing specifications and collects estimates; coordinates the printing of jobs to ensure quality and client satisfaction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 backup of current work on an external drive, and when jobs are finished, backs them up on the server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maintains computer graphics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the responsibilities of the supervisor in their absence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