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GROUNDSWORKER III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lawn mowers, tractors, and snow removal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 and repairs all fencing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Cleans fence rows and cuts grass as required throughout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tree, shrub, and weed control maintenance program as directed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Repairs, grades, and resurfaces walks and driveways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snow and ice removal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 playground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Moves heavy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